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08" w:rsidRPr="00FC4208" w:rsidRDefault="00FC4208" w:rsidP="00FC4208">
      <w:pPr>
        <w:ind w:firstLine="709"/>
        <w:jc w:val="right"/>
        <w:rPr>
          <w:rFonts w:eastAsia="Times New Roman"/>
          <w:sz w:val="28"/>
          <w:szCs w:val="28"/>
        </w:rPr>
      </w:pPr>
      <w:bookmarkStart w:id="0" w:name="_GoBack"/>
      <w:bookmarkEnd w:id="0"/>
      <w:r w:rsidRPr="00FC4208">
        <w:rPr>
          <w:rFonts w:eastAsia="Times New Roman"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Pr="00E74452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E74452">
        <w:rPr>
          <w:rFonts w:eastAsia="Times New Roman"/>
          <w:sz w:val="28"/>
          <w:szCs w:val="28"/>
        </w:rPr>
        <w:t xml:space="preserve">В соответствии с </w:t>
      </w:r>
      <w:r w:rsidRPr="00E74452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E74452">
        <w:rPr>
          <w:bCs/>
          <w:i/>
          <w:spacing w:val="-4"/>
          <w:sz w:val="28"/>
          <w:szCs w:val="28"/>
        </w:rPr>
        <w:t>(</w:t>
      </w:r>
      <w:r w:rsidRPr="00E74452">
        <w:rPr>
          <w:bCs/>
          <w:i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E74452">
        <w:rPr>
          <w:bCs/>
          <w:i/>
          <w:spacing w:val="-4"/>
          <w:sz w:val="28"/>
          <w:szCs w:val="28"/>
        </w:rPr>
        <w:t>)</w:t>
      </w:r>
      <w:r w:rsidRPr="00E74452">
        <w:rPr>
          <w:bCs/>
          <w:i/>
          <w:spacing w:val="-4"/>
          <w:sz w:val="28"/>
          <w:szCs w:val="28"/>
        </w:rPr>
        <w:t xml:space="preserve"> </w:t>
      </w:r>
      <w:r w:rsidR="00EF17B2" w:rsidRPr="00E74452">
        <w:rPr>
          <w:bCs/>
          <w:spacing w:val="-4"/>
          <w:sz w:val="28"/>
          <w:szCs w:val="28"/>
        </w:rPr>
        <w:t xml:space="preserve">каждому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="00E74452">
        <w:rPr>
          <w:bCs/>
          <w:spacing w:val="-4"/>
          <w:sz w:val="28"/>
          <w:szCs w:val="28"/>
        </w:rPr>
        <w:t>до конца 2015 года</w:t>
      </w:r>
      <w:r w:rsidRPr="00E74452">
        <w:rPr>
          <w:bCs/>
          <w:spacing w:val="-4"/>
          <w:sz w:val="28"/>
          <w:szCs w:val="28"/>
        </w:rPr>
        <w:t xml:space="preserve"> – 90%</w:t>
      </w:r>
      <w:r w:rsidR="005E55B9" w:rsidRPr="00E74452">
        <w:rPr>
          <w:bCs/>
          <w:spacing w:val="-4"/>
          <w:sz w:val="28"/>
          <w:szCs w:val="28"/>
        </w:rPr>
        <w:t xml:space="preserve">. </w:t>
      </w:r>
      <w:proofErr w:type="gramEnd"/>
    </w:p>
    <w:p w:rsidR="00BA52DC" w:rsidRDefault="005E683D" w:rsidP="00187DCB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="00187DCB" w:rsidRPr="005E55B9">
        <w:rPr>
          <w:bCs/>
          <w:spacing w:val="-4"/>
          <w:sz w:val="28"/>
          <w:szCs w:val="28"/>
        </w:rPr>
        <w:t>201</w:t>
      </w:r>
      <w:r>
        <w:rPr>
          <w:bCs/>
          <w:spacing w:val="-4"/>
          <w:sz w:val="28"/>
          <w:szCs w:val="28"/>
        </w:rPr>
        <w:t>4</w:t>
      </w:r>
      <w:r w:rsidR="00187DCB" w:rsidRPr="005E55B9">
        <w:rPr>
          <w:bCs/>
          <w:spacing w:val="-4"/>
          <w:sz w:val="28"/>
          <w:szCs w:val="28"/>
        </w:rPr>
        <w:t xml:space="preserve"> г</w:t>
      </w:r>
      <w:r w:rsidR="009B1A97">
        <w:rPr>
          <w:bCs/>
          <w:spacing w:val="-4"/>
          <w:sz w:val="28"/>
          <w:szCs w:val="28"/>
        </w:rPr>
        <w:t>оду</w:t>
      </w:r>
      <w:r w:rsidR="00187DCB" w:rsidRPr="005E55B9">
        <w:rPr>
          <w:bCs/>
          <w:spacing w:val="-4"/>
          <w:sz w:val="28"/>
          <w:szCs w:val="28"/>
        </w:rPr>
        <w:t xml:space="preserve"> </w:t>
      </w:r>
      <w:r w:rsidR="00F820F4" w:rsidRPr="005E55B9">
        <w:rPr>
          <w:bCs/>
          <w:spacing w:val="-4"/>
          <w:sz w:val="28"/>
          <w:szCs w:val="28"/>
        </w:rPr>
        <w:t>Комисси</w:t>
      </w:r>
      <w:r w:rsidR="0015523E">
        <w:rPr>
          <w:bCs/>
          <w:spacing w:val="-4"/>
          <w:sz w:val="28"/>
          <w:szCs w:val="28"/>
        </w:rPr>
        <w:t>ей</w:t>
      </w:r>
      <w:r w:rsidR="00F820F4" w:rsidRPr="005E55B9">
        <w:rPr>
          <w:bCs/>
          <w:spacing w:val="-4"/>
          <w:sz w:val="28"/>
          <w:szCs w:val="28"/>
        </w:rPr>
        <w:t xml:space="preserve"> </w:t>
      </w:r>
      <w:r w:rsidR="00EF17B2" w:rsidRPr="00EF17B2">
        <w:rPr>
          <w:rFonts w:eastAsia="Times New Roman"/>
          <w:sz w:val="28"/>
          <w:szCs w:val="28"/>
        </w:rPr>
        <w:t xml:space="preserve">по повышению качества </w:t>
      </w:r>
      <w:r w:rsidR="002314C4">
        <w:rPr>
          <w:rFonts w:eastAsia="Times New Roman"/>
          <w:sz w:val="28"/>
          <w:szCs w:val="28"/>
        </w:rPr>
        <w:t>и доступности</w:t>
      </w:r>
      <w:r w:rsidR="00EF17B2"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="00EF17B2" w:rsidRPr="005E55B9">
        <w:rPr>
          <w:bCs/>
          <w:spacing w:val="-4"/>
          <w:sz w:val="28"/>
          <w:szCs w:val="28"/>
        </w:rPr>
        <w:t xml:space="preserve"> </w:t>
      </w:r>
      <w:r w:rsidR="00187DCB" w:rsidRPr="005E55B9">
        <w:rPr>
          <w:bCs/>
          <w:spacing w:val="-4"/>
          <w:sz w:val="28"/>
          <w:szCs w:val="28"/>
        </w:rPr>
        <w:t>утверждена схема размещения МФЦ</w:t>
      </w:r>
      <w:r w:rsidR="00F820F4" w:rsidRPr="005E55B9">
        <w:rPr>
          <w:bCs/>
          <w:spacing w:val="-4"/>
          <w:sz w:val="28"/>
          <w:szCs w:val="28"/>
        </w:rPr>
        <w:t>,</w:t>
      </w:r>
      <w:r w:rsidR="00187DCB" w:rsidRPr="005E55B9">
        <w:rPr>
          <w:bCs/>
          <w:spacing w:val="-4"/>
          <w:sz w:val="28"/>
          <w:szCs w:val="28"/>
        </w:rPr>
        <w:t xml:space="preserve"> </w:t>
      </w:r>
      <w:r w:rsidR="00F820F4" w:rsidRPr="005E55B9">
        <w:rPr>
          <w:bCs/>
          <w:spacing w:val="-4"/>
          <w:sz w:val="28"/>
          <w:szCs w:val="28"/>
        </w:rPr>
        <w:t xml:space="preserve">в </w:t>
      </w:r>
      <w:r w:rsidR="00E74452">
        <w:rPr>
          <w:bCs/>
          <w:spacing w:val="-4"/>
          <w:sz w:val="28"/>
          <w:szCs w:val="28"/>
        </w:rPr>
        <w:t>соответствии с которой за 2014</w:t>
      </w:r>
      <w:r w:rsidR="00F820F4" w:rsidRPr="005E55B9">
        <w:rPr>
          <w:bCs/>
          <w:spacing w:val="-4"/>
          <w:sz w:val="28"/>
          <w:szCs w:val="28"/>
        </w:rPr>
        <w:t>-2015 год</w:t>
      </w:r>
      <w:r w:rsidR="00EF6438">
        <w:rPr>
          <w:bCs/>
          <w:spacing w:val="-4"/>
          <w:sz w:val="28"/>
          <w:szCs w:val="28"/>
        </w:rPr>
        <w:t>ы</w:t>
      </w:r>
      <w:r w:rsidR="00187DCB" w:rsidRPr="005E55B9">
        <w:rPr>
          <w:bCs/>
          <w:spacing w:val="-4"/>
          <w:sz w:val="28"/>
          <w:szCs w:val="28"/>
        </w:rPr>
        <w:t xml:space="preserve"> во всех муниципальных районах</w:t>
      </w:r>
      <w:r w:rsidR="00EF17B2">
        <w:rPr>
          <w:bCs/>
          <w:spacing w:val="-4"/>
          <w:sz w:val="28"/>
          <w:szCs w:val="28"/>
        </w:rPr>
        <w:t xml:space="preserve"> и городских </w:t>
      </w:r>
      <w:r w:rsidR="00187DCB" w:rsidRPr="005E55B9">
        <w:rPr>
          <w:bCs/>
          <w:spacing w:val="-4"/>
          <w:sz w:val="28"/>
          <w:szCs w:val="28"/>
        </w:rPr>
        <w:t>округах</w:t>
      </w:r>
      <w:r w:rsidR="00EF17B2">
        <w:rPr>
          <w:bCs/>
          <w:spacing w:val="-4"/>
          <w:sz w:val="28"/>
          <w:szCs w:val="28"/>
        </w:rPr>
        <w:t>, а так же в</w:t>
      </w:r>
      <w:r w:rsidR="00F820F4" w:rsidRPr="005E55B9">
        <w:rPr>
          <w:bCs/>
          <w:spacing w:val="-4"/>
          <w:sz w:val="28"/>
          <w:szCs w:val="28"/>
        </w:rPr>
        <w:t xml:space="preserve"> г. Новосибирск</w:t>
      </w:r>
      <w:r w:rsidR="000D19A0">
        <w:rPr>
          <w:bCs/>
          <w:spacing w:val="-4"/>
          <w:sz w:val="28"/>
          <w:szCs w:val="28"/>
        </w:rPr>
        <w:t>е</w:t>
      </w:r>
      <w:r w:rsidR="00F820F4" w:rsidRPr="005E55B9">
        <w:rPr>
          <w:bCs/>
          <w:spacing w:val="-4"/>
          <w:sz w:val="28"/>
          <w:szCs w:val="28"/>
        </w:rPr>
        <w:t xml:space="preserve"> </w:t>
      </w:r>
      <w:r w:rsidR="00D57072" w:rsidRPr="005E55B9">
        <w:rPr>
          <w:bCs/>
          <w:spacing w:val="-4"/>
          <w:sz w:val="28"/>
          <w:szCs w:val="28"/>
        </w:rPr>
        <w:t xml:space="preserve">должны быть </w:t>
      </w:r>
      <w:r w:rsidR="003F25FC">
        <w:rPr>
          <w:bCs/>
          <w:spacing w:val="-4"/>
          <w:sz w:val="28"/>
          <w:szCs w:val="28"/>
        </w:rPr>
        <w:t>создан</w:t>
      </w:r>
      <w:r w:rsidR="00D57072" w:rsidRPr="005E55B9">
        <w:rPr>
          <w:bCs/>
          <w:spacing w:val="-4"/>
          <w:sz w:val="28"/>
          <w:szCs w:val="28"/>
        </w:rPr>
        <w:t xml:space="preserve">ы МФЦ. Это </w:t>
      </w:r>
      <w:r w:rsidR="009B1A97">
        <w:rPr>
          <w:sz w:val="28"/>
          <w:szCs w:val="28"/>
        </w:rPr>
        <w:t>43</w:t>
      </w:r>
      <w:r w:rsidR="00D57072" w:rsidRPr="005E55B9">
        <w:rPr>
          <w:sz w:val="28"/>
          <w:szCs w:val="28"/>
        </w:rPr>
        <w:t> стационарных филиал</w:t>
      </w:r>
      <w:r w:rsidR="009906F4">
        <w:rPr>
          <w:sz w:val="28"/>
          <w:szCs w:val="28"/>
        </w:rPr>
        <w:t>ов</w:t>
      </w:r>
      <w:r w:rsidR="00D57072" w:rsidRPr="005E55B9">
        <w:rPr>
          <w:sz w:val="28"/>
          <w:szCs w:val="28"/>
        </w:rPr>
        <w:t xml:space="preserve"> МФЦ, </w:t>
      </w:r>
      <w:r w:rsidR="009B1A97">
        <w:rPr>
          <w:sz w:val="28"/>
          <w:szCs w:val="28"/>
        </w:rPr>
        <w:t>60</w:t>
      </w:r>
      <w:r w:rsidR="00D57072" w:rsidRPr="005E55B9">
        <w:rPr>
          <w:sz w:val="28"/>
          <w:szCs w:val="28"/>
        </w:rPr>
        <w:t xml:space="preserve"> территориально обособленных стру</w:t>
      </w:r>
      <w:r w:rsidR="000D19A0">
        <w:rPr>
          <w:sz w:val="28"/>
          <w:szCs w:val="28"/>
        </w:rPr>
        <w:t xml:space="preserve">ктурных подразделения </w:t>
      </w:r>
      <w:r w:rsidR="000525CF">
        <w:rPr>
          <w:sz w:val="28"/>
          <w:szCs w:val="28"/>
        </w:rPr>
        <w:t xml:space="preserve"> МФЦ </w:t>
      </w:r>
      <w:r w:rsidR="000D19A0">
        <w:rPr>
          <w:sz w:val="28"/>
          <w:szCs w:val="28"/>
        </w:rPr>
        <w:t>(</w:t>
      </w:r>
      <w:r w:rsidR="000525CF">
        <w:rPr>
          <w:sz w:val="28"/>
          <w:szCs w:val="28"/>
        </w:rPr>
        <w:t>ТОСП</w:t>
      </w:r>
      <w:r w:rsidR="000D19A0">
        <w:rPr>
          <w:sz w:val="28"/>
          <w:szCs w:val="28"/>
        </w:rPr>
        <w:t>).</w:t>
      </w:r>
    </w:p>
    <w:p w:rsidR="000D19A0" w:rsidRPr="000D19A0" w:rsidRDefault="000D19A0" w:rsidP="000D19A0">
      <w:pPr>
        <w:ind w:firstLine="708"/>
        <w:jc w:val="both"/>
        <w:rPr>
          <w:sz w:val="28"/>
          <w:szCs w:val="28"/>
        </w:rPr>
      </w:pPr>
      <w:r w:rsidRPr="000D19A0">
        <w:rPr>
          <w:sz w:val="28"/>
          <w:szCs w:val="28"/>
        </w:rPr>
        <w:t>Распоряжением Правительства Российской Федерации от 16.06.2014 №</w:t>
      </w:r>
      <w:r w:rsidR="009906F4">
        <w:rPr>
          <w:sz w:val="28"/>
          <w:szCs w:val="28"/>
        </w:rPr>
        <w:t> </w:t>
      </w:r>
      <w:r w:rsidRPr="000D19A0">
        <w:rPr>
          <w:sz w:val="28"/>
          <w:szCs w:val="28"/>
        </w:rPr>
        <w:t>1058-р выделены средства из федеральн</w:t>
      </w:r>
      <w:r w:rsidR="000525CF">
        <w:rPr>
          <w:sz w:val="28"/>
          <w:szCs w:val="28"/>
        </w:rPr>
        <w:t>ого бюджета в размере 160 000,0 </w:t>
      </w:r>
      <w:r w:rsidRPr="000D19A0">
        <w:rPr>
          <w:sz w:val="28"/>
          <w:szCs w:val="28"/>
        </w:rPr>
        <w:t xml:space="preserve">тыс. рублей, из них первый транш в размере 80 млн. рублей поступил в бюджет Новосибирской области в ноябре 2014 года, второй транш </w:t>
      </w:r>
      <w:r w:rsidR="001269DB">
        <w:rPr>
          <w:sz w:val="28"/>
          <w:szCs w:val="28"/>
        </w:rPr>
        <w:t>был предусмотрен на</w:t>
      </w:r>
      <w:r w:rsidR="00596A66">
        <w:rPr>
          <w:sz w:val="28"/>
          <w:szCs w:val="28"/>
        </w:rPr>
        <w:t> 2015 </w:t>
      </w:r>
      <w:r w:rsidRPr="000D19A0">
        <w:rPr>
          <w:sz w:val="28"/>
          <w:szCs w:val="28"/>
        </w:rPr>
        <w:t>год</w:t>
      </w:r>
      <w:r w:rsidR="00596A66">
        <w:rPr>
          <w:sz w:val="28"/>
          <w:szCs w:val="28"/>
        </w:rPr>
        <w:t xml:space="preserve"> </w:t>
      </w:r>
      <w:r w:rsidR="00DA0F79">
        <w:rPr>
          <w:sz w:val="28"/>
          <w:szCs w:val="28"/>
        </w:rPr>
        <w:t xml:space="preserve">также </w:t>
      </w:r>
      <w:r w:rsidR="00596A66">
        <w:rPr>
          <w:sz w:val="28"/>
          <w:szCs w:val="28"/>
        </w:rPr>
        <w:t xml:space="preserve">в размере </w:t>
      </w:r>
      <w:r w:rsidR="001269DB">
        <w:rPr>
          <w:sz w:val="28"/>
          <w:szCs w:val="28"/>
        </w:rPr>
        <w:t>80</w:t>
      </w:r>
      <w:r w:rsidR="00596A66">
        <w:rPr>
          <w:sz w:val="28"/>
          <w:szCs w:val="28"/>
        </w:rPr>
        <w:t xml:space="preserve"> млн. рублей</w:t>
      </w:r>
      <w:r w:rsidR="001269DB">
        <w:rPr>
          <w:sz w:val="28"/>
          <w:szCs w:val="28"/>
        </w:rPr>
        <w:t xml:space="preserve">. Однако </w:t>
      </w:r>
      <w:r w:rsidR="00942014" w:rsidRPr="00ED6DF6">
        <w:rPr>
          <w:sz w:val="28"/>
          <w:szCs w:val="28"/>
        </w:rPr>
        <w:t>письмо</w:t>
      </w:r>
      <w:r w:rsidR="00942014">
        <w:rPr>
          <w:sz w:val="28"/>
          <w:szCs w:val="28"/>
        </w:rPr>
        <w:t>м Минэкономразвития </w:t>
      </w:r>
      <w:r w:rsidR="00942014" w:rsidRPr="00ED6DF6">
        <w:rPr>
          <w:sz w:val="28"/>
          <w:szCs w:val="28"/>
        </w:rPr>
        <w:t>РФ от 27.02.2015 № 4460-ОФ/ДО9и</w:t>
      </w:r>
      <w:r w:rsidR="00942014">
        <w:rPr>
          <w:sz w:val="28"/>
          <w:szCs w:val="28"/>
        </w:rPr>
        <w:t xml:space="preserve"> </w:t>
      </w:r>
      <w:r w:rsidR="00253E3E">
        <w:rPr>
          <w:sz w:val="28"/>
          <w:szCs w:val="28"/>
        </w:rPr>
        <w:t>доведена информация о </w:t>
      </w:r>
      <w:r w:rsidR="00942014">
        <w:rPr>
          <w:sz w:val="28"/>
          <w:szCs w:val="28"/>
        </w:rPr>
        <w:t>сокращении средств 2015 год</w:t>
      </w:r>
      <w:r w:rsidR="00253E3E">
        <w:rPr>
          <w:sz w:val="28"/>
          <w:szCs w:val="28"/>
        </w:rPr>
        <w:t>а</w:t>
      </w:r>
      <w:r w:rsidR="00ED6DF6">
        <w:rPr>
          <w:sz w:val="28"/>
          <w:szCs w:val="28"/>
        </w:rPr>
        <w:t xml:space="preserve">, </w:t>
      </w:r>
      <w:r w:rsidR="00ED6DF6" w:rsidRPr="00ED6DF6">
        <w:rPr>
          <w:sz w:val="28"/>
          <w:szCs w:val="28"/>
        </w:rPr>
        <w:t>пр</w:t>
      </w:r>
      <w:r w:rsidR="00942014">
        <w:rPr>
          <w:sz w:val="28"/>
          <w:szCs w:val="28"/>
        </w:rPr>
        <w:t>е</w:t>
      </w:r>
      <w:r w:rsidR="00ED6DF6" w:rsidRPr="00ED6DF6">
        <w:rPr>
          <w:sz w:val="28"/>
          <w:szCs w:val="28"/>
        </w:rPr>
        <w:t>дусмотренны</w:t>
      </w:r>
      <w:r w:rsidR="00253E3E">
        <w:rPr>
          <w:sz w:val="28"/>
          <w:szCs w:val="28"/>
        </w:rPr>
        <w:t>х</w:t>
      </w:r>
      <w:r w:rsidR="00ED6DF6" w:rsidRPr="00ED6DF6">
        <w:rPr>
          <w:sz w:val="28"/>
          <w:szCs w:val="28"/>
        </w:rPr>
        <w:t xml:space="preserve"> на завершение создания сети МФЦ, </w:t>
      </w:r>
      <w:r w:rsidR="00253E3E">
        <w:rPr>
          <w:sz w:val="28"/>
          <w:szCs w:val="28"/>
        </w:rPr>
        <w:t>в связи с</w:t>
      </w:r>
      <w:r w:rsidR="003F25FC">
        <w:rPr>
          <w:sz w:val="28"/>
          <w:szCs w:val="28"/>
        </w:rPr>
        <w:t xml:space="preserve"> уменьшение</w:t>
      </w:r>
      <w:r w:rsidR="00253E3E">
        <w:rPr>
          <w:sz w:val="28"/>
          <w:szCs w:val="28"/>
        </w:rPr>
        <w:t>м лимитов бюджетных ассигнований на </w:t>
      </w:r>
      <w:r w:rsidR="001269DB" w:rsidRPr="00ED6DF6">
        <w:rPr>
          <w:sz w:val="28"/>
          <w:szCs w:val="28"/>
        </w:rPr>
        <w:t>10</w:t>
      </w:r>
      <w:r w:rsidR="00253E3E">
        <w:rPr>
          <w:sz w:val="28"/>
          <w:szCs w:val="28"/>
        </w:rPr>
        <w:t> процентов.</w:t>
      </w:r>
    </w:p>
    <w:p w:rsidR="00652378" w:rsidRDefault="009906F4" w:rsidP="001A0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2A28AC">
        <w:rPr>
          <w:sz w:val="28"/>
          <w:szCs w:val="28"/>
        </w:rPr>
        <w:t xml:space="preserve"> счет средств </w:t>
      </w:r>
      <w:r w:rsidR="002D1560">
        <w:rPr>
          <w:sz w:val="28"/>
          <w:szCs w:val="28"/>
        </w:rPr>
        <w:t>федерального бюджета</w:t>
      </w:r>
      <w:r w:rsidR="002A28AC">
        <w:rPr>
          <w:sz w:val="28"/>
          <w:szCs w:val="28"/>
        </w:rPr>
        <w:t>, выделенных на 201</w:t>
      </w:r>
      <w:r w:rsidR="009B1A97">
        <w:rPr>
          <w:sz w:val="28"/>
          <w:szCs w:val="28"/>
        </w:rPr>
        <w:t>5</w:t>
      </w:r>
      <w:r w:rsidR="002A28AC">
        <w:rPr>
          <w:sz w:val="28"/>
          <w:szCs w:val="28"/>
        </w:rPr>
        <w:t xml:space="preserve"> год </w:t>
      </w:r>
      <w:r w:rsidR="00BD4F24">
        <w:rPr>
          <w:sz w:val="28"/>
          <w:szCs w:val="28"/>
        </w:rPr>
        <w:t xml:space="preserve">в размере </w:t>
      </w:r>
      <w:r w:rsidR="009B1A97">
        <w:rPr>
          <w:sz w:val="28"/>
          <w:szCs w:val="28"/>
        </w:rPr>
        <w:t>72</w:t>
      </w:r>
      <w:r>
        <w:rPr>
          <w:sz w:val="28"/>
          <w:szCs w:val="28"/>
        </w:rPr>
        <w:t>,0 </w:t>
      </w:r>
      <w:r w:rsidR="00E26EBA">
        <w:rPr>
          <w:sz w:val="28"/>
          <w:szCs w:val="28"/>
        </w:rPr>
        <w:t>млн. рублей</w:t>
      </w:r>
      <w:r>
        <w:rPr>
          <w:sz w:val="28"/>
          <w:szCs w:val="28"/>
        </w:rPr>
        <w:t xml:space="preserve">, </w:t>
      </w:r>
      <w:r w:rsidR="001A0E05">
        <w:rPr>
          <w:sz w:val="28"/>
          <w:szCs w:val="28"/>
        </w:rPr>
        <w:t xml:space="preserve">в муниципальных образованиях </w:t>
      </w:r>
      <w:r>
        <w:rPr>
          <w:sz w:val="28"/>
          <w:szCs w:val="28"/>
        </w:rPr>
        <w:t>созда</w:t>
      </w:r>
      <w:r w:rsidR="005F5802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2F610E">
        <w:rPr>
          <w:sz w:val="28"/>
          <w:szCs w:val="28"/>
        </w:rPr>
        <w:t>МФЦ (5 ок</w:t>
      </w:r>
      <w:r w:rsidR="00F56B4B">
        <w:rPr>
          <w:sz w:val="28"/>
          <w:szCs w:val="28"/>
        </w:rPr>
        <w:t xml:space="preserve">он) в </w:t>
      </w:r>
      <w:proofErr w:type="spellStart"/>
      <w:r w:rsidR="00596A66">
        <w:rPr>
          <w:sz w:val="28"/>
          <w:szCs w:val="28"/>
        </w:rPr>
        <w:t>Баганском</w:t>
      </w:r>
      <w:proofErr w:type="spellEnd"/>
      <w:r w:rsidR="00596A66">
        <w:rPr>
          <w:sz w:val="28"/>
          <w:szCs w:val="28"/>
        </w:rPr>
        <w:t xml:space="preserve">, </w:t>
      </w:r>
      <w:proofErr w:type="spellStart"/>
      <w:r w:rsidR="00596A66">
        <w:rPr>
          <w:sz w:val="28"/>
          <w:szCs w:val="28"/>
        </w:rPr>
        <w:t>Болотнинском</w:t>
      </w:r>
      <w:proofErr w:type="spellEnd"/>
      <w:r w:rsidR="00596A66">
        <w:rPr>
          <w:sz w:val="28"/>
          <w:szCs w:val="28"/>
        </w:rPr>
        <w:t xml:space="preserve">, Венгеровском, </w:t>
      </w:r>
      <w:proofErr w:type="spellStart"/>
      <w:r w:rsidR="00596A66">
        <w:rPr>
          <w:sz w:val="28"/>
          <w:szCs w:val="28"/>
        </w:rPr>
        <w:t>Доволенском</w:t>
      </w:r>
      <w:proofErr w:type="spellEnd"/>
      <w:r w:rsidR="00596A66">
        <w:rPr>
          <w:sz w:val="28"/>
          <w:szCs w:val="28"/>
        </w:rPr>
        <w:t xml:space="preserve">, Здвинском, </w:t>
      </w:r>
      <w:proofErr w:type="spellStart"/>
      <w:r w:rsidR="00596A66">
        <w:rPr>
          <w:sz w:val="28"/>
          <w:szCs w:val="28"/>
        </w:rPr>
        <w:t>Каргатском</w:t>
      </w:r>
      <w:proofErr w:type="spellEnd"/>
      <w:r w:rsidR="00596A66">
        <w:rPr>
          <w:sz w:val="28"/>
          <w:szCs w:val="28"/>
        </w:rPr>
        <w:t xml:space="preserve">, </w:t>
      </w:r>
      <w:proofErr w:type="spellStart"/>
      <w:r w:rsidR="00596A66">
        <w:rPr>
          <w:sz w:val="28"/>
          <w:szCs w:val="28"/>
        </w:rPr>
        <w:t>Колыванском</w:t>
      </w:r>
      <w:proofErr w:type="spellEnd"/>
      <w:r w:rsidR="00596A66">
        <w:rPr>
          <w:sz w:val="28"/>
          <w:szCs w:val="28"/>
        </w:rPr>
        <w:t xml:space="preserve">, Краснозерском, </w:t>
      </w:r>
      <w:proofErr w:type="spellStart"/>
      <w:r w:rsidR="00596A66">
        <w:rPr>
          <w:sz w:val="28"/>
          <w:szCs w:val="28"/>
        </w:rPr>
        <w:t>Кыштовском</w:t>
      </w:r>
      <w:proofErr w:type="spellEnd"/>
      <w:r w:rsidR="00596A66">
        <w:rPr>
          <w:sz w:val="28"/>
          <w:szCs w:val="28"/>
        </w:rPr>
        <w:t xml:space="preserve">, </w:t>
      </w:r>
      <w:r w:rsidR="00453E44">
        <w:rPr>
          <w:sz w:val="28"/>
          <w:szCs w:val="28"/>
        </w:rPr>
        <w:t xml:space="preserve">Ордынском, Северном, </w:t>
      </w:r>
      <w:proofErr w:type="spellStart"/>
      <w:r w:rsidR="00453E44">
        <w:rPr>
          <w:sz w:val="28"/>
          <w:szCs w:val="28"/>
        </w:rPr>
        <w:t>Сузунском</w:t>
      </w:r>
      <w:proofErr w:type="spellEnd"/>
      <w:r w:rsidR="00453E44">
        <w:rPr>
          <w:sz w:val="28"/>
          <w:szCs w:val="28"/>
        </w:rPr>
        <w:t xml:space="preserve">, </w:t>
      </w:r>
      <w:proofErr w:type="spellStart"/>
      <w:r w:rsidR="00453E44">
        <w:rPr>
          <w:sz w:val="28"/>
          <w:szCs w:val="28"/>
        </w:rPr>
        <w:t>Усть-Таркском</w:t>
      </w:r>
      <w:proofErr w:type="spellEnd"/>
      <w:r w:rsidR="00596A66">
        <w:rPr>
          <w:sz w:val="28"/>
          <w:szCs w:val="28"/>
        </w:rPr>
        <w:t xml:space="preserve">, Чистоозерном, </w:t>
      </w:r>
      <w:proofErr w:type="spellStart"/>
      <w:r w:rsidR="001A0E05">
        <w:rPr>
          <w:sz w:val="28"/>
          <w:szCs w:val="28"/>
        </w:rPr>
        <w:t>р</w:t>
      </w:r>
      <w:proofErr w:type="gramStart"/>
      <w:r w:rsidR="001A0E05">
        <w:rPr>
          <w:sz w:val="28"/>
          <w:szCs w:val="28"/>
        </w:rPr>
        <w:t>.п</w:t>
      </w:r>
      <w:proofErr w:type="spellEnd"/>
      <w:proofErr w:type="gramEnd"/>
      <w:r w:rsidR="001A0E05">
        <w:rPr>
          <w:sz w:val="28"/>
          <w:szCs w:val="28"/>
        </w:rPr>
        <w:t xml:space="preserve"> </w:t>
      </w:r>
      <w:proofErr w:type="spellStart"/>
      <w:r w:rsidR="001A0E05">
        <w:rPr>
          <w:sz w:val="28"/>
          <w:szCs w:val="28"/>
        </w:rPr>
        <w:t>Краснообск</w:t>
      </w:r>
      <w:proofErr w:type="spellEnd"/>
      <w:r w:rsidR="001A0E05">
        <w:rPr>
          <w:sz w:val="28"/>
          <w:szCs w:val="28"/>
        </w:rPr>
        <w:t xml:space="preserve">, </w:t>
      </w:r>
      <w:proofErr w:type="spellStart"/>
      <w:r w:rsidR="001A0E05">
        <w:rPr>
          <w:sz w:val="28"/>
          <w:szCs w:val="28"/>
        </w:rPr>
        <w:t>р.п</w:t>
      </w:r>
      <w:proofErr w:type="spellEnd"/>
      <w:r w:rsidR="001A0E05">
        <w:rPr>
          <w:sz w:val="28"/>
          <w:szCs w:val="28"/>
        </w:rPr>
        <w:t>. </w:t>
      </w:r>
      <w:proofErr w:type="gramStart"/>
      <w:r w:rsidR="00596A66">
        <w:rPr>
          <w:sz w:val="28"/>
          <w:szCs w:val="28"/>
        </w:rPr>
        <w:t xml:space="preserve">Кольцово и в г. Новосибирск (ул. </w:t>
      </w:r>
      <w:proofErr w:type="spellStart"/>
      <w:r w:rsidR="00596A66">
        <w:rPr>
          <w:sz w:val="28"/>
          <w:szCs w:val="28"/>
        </w:rPr>
        <w:t>Земнухова</w:t>
      </w:r>
      <w:proofErr w:type="spellEnd"/>
      <w:r w:rsidR="00596A66">
        <w:rPr>
          <w:sz w:val="28"/>
          <w:szCs w:val="28"/>
        </w:rPr>
        <w:t>, д. 5/2), а также в г. Искитим (12</w:t>
      </w:r>
      <w:r w:rsidR="001A0E05">
        <w:rPr>
          <w:sz w:val="28"/>
          <w:szCs w:val="28"/>
        </w:rPr>
        <w:t> </w:t>
      </w:r>
      <w:r w:rsidR="00596A66">
        <w:rPr>
          <w:sz w:val="28"/>
          <w:szCs w:val="28"/>
        </w:rPr>
        <w:t xml:space="preserve">окон) и в г. Новосибирск </w:t>
      </w:r>
      <w:r w:rsidR="001A0E05">
        <w:rPr>
          <w:sz w:val="28"/>
          <w:szCs w:val="28"/>
        </w:rPr>
        <w:t xml:space="preserve">– </w:t>
      </w:r>
      <w:r w:rsidR="00596A66">
        <w:rPr>
          <w:sz w:val="28"/>
          <w:szCs w:val="28"/>
        </w:rPr>
        <w:t>ул. </w:t>
      </w:r>
      <w:r w:rsidR="001A0E05">
        <w:rPr>
          <w:sz w:val="28"/>
          <w:szCs w:val="28"/>
        </w:rPr>
        <w:t>Ленинградская, д. 273 (7 окон);</w:t>
      </w:r>
      <w:r w:rsidR="00596A66">
        <w:rPr>
          <w:sz w:val="28"/>
          <w:szCs w:val="28"/>
        </w:rPr>
        <w:t xml:space="preserve"> ул. </w:t>
      </w:r>
      <w:r w:rsidR="001A0E05">
        <w:rPr>
          <w:sz w:val="28"/>
          <w:szCs w:val="28"/>
        </w:rPr>
        <w:t>Марата</w:t>
      </w:r>
      <w:r w:rsidR="002F610E">
        <w:rPr>
          <w:sz w:val="28"/>
          <w:szCs w:val="28"/>
        </w:rPr>
        <w:t xml:space="preserve">, </w:t>
      </w:r>
      <w:r w:rsidR="00F56B4B">
        <w:rPr>
          <w:sz w:val="28"/>
          <w:szCs w:val="28"/>
        </w:rPr>
        <w:t>д.</w:t>
      </w:r>
      <w:r w:rsidR="001A0E05">
        <w:rPr>
          <w:sz w:val="28"/>
          <w:szCs w:val="28"/>
        </w:rPr>
        <w:t xml:space="preserve"> 2 (17 окон); ул. Арбузова, д. 6 (33 окна), пр.</w:t>
      </w:r>
      <w:proofErr w:type="gramEnd"/>
      <w:r w:rsidR="001A0E05">
        <w:rPr>
          <w:sz w:val="28"/>
          <w:szCs w:val="28"/>
        </w:rPr>
        <w:t xml:space="preserve"> Дзержинского, д. 16 (6 окон), Горский </w:t>
      </w:r>
      <w:proofErr w:type="spellStart"/>
      <w:r w:rsidR="001A0E05">
        <w:rPr>
          <w:sz w:val="28"/>
          <w:szCs w:val="28"/>
        </w:rPr>
        <w:t>мкр</w:t>
      </w:r>
      <w:proofErr w:type="spellEnd"/>
      <w:r w:rsidR="001A0E05">
        <w:rPr>
          <w:sz w:val="28"/>
          <w:szCs w:val="28"/>
        </w:rPr>
        <w:t>., д. 8а (10 окон</w:t>
      </w:r>
      <w:r w:rsidR="00652378">
        <w:rPr>
          <w:sz w:val="28"/>
          <w:szCs w:val="28"/>
        </w:rPr>
        <w:t>)</w:t>
      </w:r>
      <w:r w:rsidR="00F56B4B">
        <w:rPr>
          <w:sz w:val="28"/>
          <w:szCs w:val="28"/>
        </w:rPr>
        <w:t xml:space="preserve"> и</w:t>
      </w:r>
      <w:r w:rsidR="00CF1B4D">
        <w:rPr>
          <w:sz w:val="28"/>
          <w:szCs w:val="28"/>
        </w:rPr>
        <w:t xml:space="preserve"> </w:t>
      </w:r>
      <w:r w:rsidR="00596A66">
        <w:rPr>
          <w:sz w:val="28"/>
          <w:szCs w:val="28"/>
        </w:rPr>
        <w:t>8</w:t>
      </w:r>
      <w:r w:rsidR="00875191">
        <w:rPr>
          <w:sz w:val="28"/>
          <w:szCs w:val="28"/>
        </w:rPr>
        <w:t xml:space="preserve"> </w:t>
      </w:r>
      <w:r w:rsidR="000525CF">
        <w:rPr>
          <w:sz w:val="28"/>
          <w:szCs w:val="28"/>
        </w:rPr>
        <w:t>ТОСП</w:t>
      </w:r>
      <w:r w:rsidR="00875191">
        <w:rPr>
          <w:sz w:val="28"/>
          <w:szCs w:val="28"/>
        </w:rPr>
        <w:t xml:space="preserve"> </w:t>
      </w:r>
      <w:r w:rsidR="00652378">
        <w:rPr>
          <w:sz w:val="28"/>
          <w:szCs w:val="28"/>
        </w:rPr>
        <w:t>(</w:t>
      </w:r>
      <w:r w:rsidR="00596A66">
        <w:rPr>
          <w:sz w:val="28"/>
          <w:szCs w:val="28"/>
        </w:rPr>
        <w:t>11 окон</w:t>
      </w:r>
      <w:r w:rsidR="00652378">
        <w:rPr>
          <w:sz w:val="28"/>
          <w:szCs w:val="28"/>
        </w:rPr>
        <w:t>)</w:t>
      </w:r>
      <w:r w:rsidR="00875191">
        <w:rPr>
          <w:sz w:val="28"/>
          <w:szCs w:val="28"/>
        </w:rPr>
        <w:t>.</w:t>
      </w:r>
    </w:p>
    <w:p w:rsidR="00C81BED" w:rsidRDefault="00652378" w:rsidP="00C81B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81BED">
        <w:rPr>
          <w:sz w:val="28"/>
          <w:szCs w:val="28"/>
        </w:rPr>
        <w:t xml:space="preserve"> предлагаемой корректировке схемы количество окон остается прежним, изменения касаются лишь</w:t>
      </w:r>
      <w:r w:rsidR="001A0E05">
        <w:rPr>
          <w:sz w:val="28"/>
          <w:szCs w:val="28"/>
        </w:rPr>
        <w:t xml:space="preserve"> количества объектов и</w:t>
      </w:r>
      <w:r w:rsidR="00C81BED">
        <w:rPr>
          <w:sz w:val="28"/>
          <w:szCs w:val="28"/>
        </w:rPr>
        <w:t xml:space="preserve"> сумм выделенных средств на объекты, создаваемые в 201</w:t>
      </w:r>
      <w:r w:rsidR="009B1A97">
        <w:rPr>
          <w:sz w:val="28"/>
          <w:szCs w:val="28"/>
        </w:rPr>
        <w:t>5</w:t>
      </w:r>
      <w:r w:rsidR="00C81BED">
        <w:rPr>
          <w:sz w:val="28"/>
          <w:szCs w:val="28"/>
        </w:rPr>
        <w:t xml:space="preserve"> году. Изменения связаны с </w:t>
      </w:r>
      <w:r w:rsidR="004A7E22">
        <w:rPr>
          <w:sz w:val="28"/>
          <w:szCs w:val="28"/>
        </w:rPr>
        <w:t>у</w:t>
      </w:r>
      <w:r w:rsidR="001A0E05">
        <w:rPr>
          <w:sz w:val="28"/>
          <w:szCs w:val="28"/>
        </w:rPr>
        <w:t>меньшением</w:t>
      </w:r>
      <w:r w:rsidR="004A7E22">
        <w:rPr>
          <w:sz w:val="28"/>
          <w:szCs w:val="28"/>
        </w:rPr>
        <w:t xml:space="preserve"> </w:t>
      </w:r>
      <w:r w:rsidR="001A0E05">
        <w:rPr>
          <w:sz w:val="28"/>
          <w:szCs w:val="28"/>
        </w:rPr>
        <w:t>объема финансирования из федерального бюджета на завершение работ по созданию сети МФЦ на территории Новосибирской области в 2015 год</w:t>
      </w:r>
      <w:r w:rsidR="001A0E05" w:rsidRPr="00205E92">
        <w:rPr>
          <w:sz w:val="28"/>
          <w:szCs w:val="28"/>
        </w:rPr>
        <w:t>у</w:t>
      </w:r>
      <w:r w:rsidR="00C81BED" w:rsidRPr="00205E92">
        <w:rPr>
          <w:sz w:val="28"/>
          <w:szCs w:val="28"/>
        </w:rPr>
        <w:t>.</w:t>
      </w:r>
    </w:p>
    <w:p w:rsidR="009915F0" w:rsidRPr="00167EF2" w:rsidRDefault="00F56B4B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</w:t>
      </w:r>
      <w:r w:rsidR="004F11AE">
        <w:rPr>
          <w:sz w:val="28"/>
          <w:szCs w:val="28"/>
        </w:rPr>
        <w:t>ется</w:t>
      </w:r>
      <w:r>
        <w:rPr>
          <w:sz w:val="28"/>
          <w:szCs w:val="28"/>
        </w:rPr>
        <w:t xml:space="preserve"> 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утвердить 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 xml:space="preserve">ерритории Новосибирской области в предложенном </w:t>
      </w:r>
      <w:r w:rsidR="00DD63C5" w:rsidRPr="00205E92">
        <w:rPr>
          <w:sz w:val="28"/>
          <w:szCs w:val="28"/>
        </w:rPr>
        <w:t>варианте</w:t>
      </w:r>
      <w:r w:rsidR="004A7E22" w:rsidRPr="00205E92">
        <w:rPr>
          <w:sz w:val="28"/>
          <w:szCs w:val="28"/>
        </w:rPr>
        <w:t xml:space="preserve"> (Приложение </w:t>
      </w:r>
      <w:r w:rsidR="00205E92" w:rsidRPr="00205E92">
        <w:rPr>
          <w:sz w:val="28"/>
          <w:szCs w:val="28"/>
        </w:rPr>
        <w:t>1.1</w:t>
      </w:r>
      <w:r w:rsidR="004A7E22" w:rsidRPr="00205E92">
        <w:rPr>
          <w:sz w:val="28"/>
          <w:szCs w:val="28"/>
        </w:rPr>
        <w:t>)</w:t>
      </w:r>
      <w:r w:rsidR="00DD63C5" w:rsidRPr="00205E92">
        <w:rPr>
          <w:sz w:val="28"/>
          <w:szCs w:val="28"/>
        </w:rPr>
        <w:t>.</w:t>
      </w:r>
    </w:p>
    <w:sectPr w:rsidR="009915F0" w:rsidRPr="00167EF2" w:rsidSect="00167EF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D"/>
    <w:rsid w:val="00000D81"/>
    <w:rsid w:val="00046872"/>
    <w:rsid w:val="000525CF"/>
    <w:rsid w:val="0005689D"/>
    <w:rsid w:val="00056FDA"/>
    <w:rsid w:val="000D19A0"/>
    <w:rsid w:val="000F4658"/>
    <w:rsid w:val="001269DB"/>
    <w:rsid w:val="001324EA"/>
    <w:rsid w:val="0015523E"/>
    <w:rsid w:val="00167EF2"/>
    <w:rsid w:val="00187DCB"/>
    <w:rsid w:val="001A0E05"/>
    <w:rsid w:val="001A502F"/>
    <w:rsid w:val="00205E92"/>
    <w:rsid w:val="002112FF"/>
    <w:rsid w:val="002314C4"/>
    <w:rsid w:val="002402D5"/>
    <w:rsid w:val="00243029"/>
    <w:rsid w:val="00253E3E"/>
    <w:rsid w:val="00264D3F"/>
    <w:rsid w:val="002A28AC"/>
    <w:rsid w:val="002D1560"/>
    <w:rsid w:val="002D7A6D"/>
    <w:rsid w:val="002E5A40"/>
    <w:rsid w:val="002F610E"/>
    <w:rsid w:val="00305ACA"/>
    <w:rsid w:val="00324807"/>
    <w:rsid w:val="003351D0"/>
    <w:rsid w:val="00343C89"/>
    <w:rsid w:val="003619AD"/>
    <w:rsid w:val="003A2C26"/>
    <w:rsid w:val="003F25FC"/>
    <w:rsid w:val="00453E44"/>
    <w:rsid w:val="004600B9"/>
    <w:rsid w:val="004A7E22"/>
    <w:rsid w:val="004E4077"/>
    <w:rsid w:val="004F11AE"/>
    <w:rsid w:val="005125FD"/>
    <w:rsid w:val="00521331"/>
    <w:rsid w:val="005257A3"/>
    <w:rsid w:val="00545529"/>
    <w:rsid w:val="005566C1"/>
    <w:rsid w:val="00591DCE"/>
    <w:rsid w:val="00596A66"/>
    <w:rsid w:val="005A43F4"/>
    <w:rsid w:val="005C66BF"/>
    <w:rsid w:val="005E55B9"/>
    <w:rsid w:val="005E683D"/>
    <w:rsid w:val="005F5802"/>
    <w:rsid w:val="006272BC"/>
    <w:rsid w:val="00652378"/>
    <w:rsid w:val="0066663F"/>
    <w:rsid w:val="006B4F32"/>
    <w:rsid w:val="006F5FBC"/>
    <w:rsid w:val="006F66C9"/>
    <w:rsid w:val="00727632"/>
    <w:rsid w:val="00766D48"/>
    <w:rsid w:val="00787077"/>
    <w:rsid w:val="0078784A"/>
    <w:rsid w:val="00875191"/>
    <w:rsid w:val="008A7A8E"/>
    <w:rsid w:val="008F06D4"/>
    <w:rsid w:val="008F5100"/>
    <w:rsid w:val="00912335"/>
    <w:rsid w:val="00942014"/>
    <w:rsid w:val="009449B1"/>
    <w:rsid w:val="009906F4"/>
    <w:rsid w:val="009915F0"/>
    <w:rsid w:val="009B1A97"/>
    <w:rsid w:val="009B583E"/>
    <w:rsid w:val="00A078D0"/>
    <w:rsid w:val="00A1290B"/>
    <w:rsid w:val="00A3702A"/>
    <w:rsid w:val="00A84313"/>
    <w:rsid w:val="00AA13ED"/>
    <w:rsid w:val="00AB0DAB"/>
    <w:rsid w:val="00B23431"/>
    <w:rsid w:val="00B36D21"/>
    <w:rsid w:val="00B51C91"/>
    <w:rsid w:val="00B56318"/>
    <w:rsid w:val="00B72130"/>
    <w:rsid w:val="00B82F4D"/>
    <w:rsid w:val="00B94251"/>
    <w:rsid w:val="00BA52DC"/>
    <w:rsid w:val="00BB55DE"/>
    <w:rsid w:val="00BD0495"/>
    <w:rsid w:val="00BD4F24"/>
    <w:rsid w:val="00BE6E78"/>
    <w:rsid w:val="00C0490E"/>
    <w:rsid w:val="00C36E89"/>
    <w:rsid w:val="00C809F5"/>
    <w:rsid w:val="00C81BED"/>
    <w:rsid w:val="00CE6480"/>
    <w:rsid w:val="00CF1B4D"/>
    <w:rsid w:val="00D57072"/>
    <w:rsid w:val="00D86C87"/>
    <w:rsid w:val="00DA0F79"/>
    <w:rsid w:val="00DC1209"/>
    <w:rsid w:val="00DD63C5"/>
    <w:rsid w:val="00E26EBA"/>
    <w:rsid w:val="00E30AC4"/>
    <w:rsid w:val="00E64B4E"/>
    <w:rsid w:val="00E713E9"/>
    <w:rsid w:val="00E74452"/>
    <w:rsid w:val="00EA6071"/>
    <w:rsid w:val="00ED6DF6"/>
    <w:rsid w:val="00EF17B2"/>
    <w:rsid w:val="00EF2809"/>
    <w:rsid w:val="00EF6438"/>
    <w:rsid w:val="00F30F24"/>
    <w:rsid w:val="00F37BD5"/>
    <w:rsid w:val="00F56B4B"/>
    <w:rsid w:val="00F820F4"/>
    <w:rsid w:val="00F820F9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Шупик Татьяна Владимировна</cp:lastModifiedBy>
  <cp:revision>2</cp:revision>
  <cp:lastPrinted>2014-12-18T10:24:00Z</cp:lastPrinted>
  <dcterms:created xsi:type="dcterms:W3CDTF">2015-06-29T09:36:00Z</dcterms:created>
  <dcterms:modified xsi:type="dcterms:W3CDTF">2015-06-29T09:36:00Z</dcterms:modified>
</cp:coreProperties>
</file>